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Calibri" w:hAnsi="Calibri" w:cs="Calibri"/>
          <w:sz w:val="22"/>
          <w:szCs w:val="22"/>
        </w:rPr>
        <w:id w:val="-1486385394"/>
        <w:placeholder>
          <w:docPart w:val="DC72810C6E4E47FA8D2FD7EA388B4E1A"/>
        </w:placeholder>
      </w:sdtPr>
      <w:sdtEndPr>
        <w:rPr>
          <w:rFonts w:ascii="Aptos" w:hAnsi="Aptos" w:cs="Aptos"/>
          <w:sz w:val="24"/>
          <w:szCs w:val="24"/>
        </w:rPr>
      </w:sdtEndPr>
      <w:sdtContent>
        <w:p w14:paraId="2ED6E3D6" w14:textId="04930E66" w:rsidR="00CC0FF1" w:rsidRPr="00CC0FF1" w:rsidRDefault="00CC0FF1" w:rsidP="00CC0FF1">
          <w:pPr>
            <w:spacing w:line="300" w:lineRule="atLeast"/>
            <w:ind w:firstLine="360"/>
            <w:jc w:val="center"/>
            <w:rPr>
              <w:rFonts w:ascii="Calibri" w:hAnsi="Calibri" w:cs="Calibri"/>
              <w:b/>
              <w:bCs/>
              <w:sz w:val="22"/>
              <w:szCs w:val="22"/>
            </w:rPr>
          </w:pPr>
          <w:r w:rsidRPr="00CC0FF1">
            <w:rPr>
              <w:rFonts w:ascii="Calibri" w:hAnsi="Calibri" w:cs="Calibri"/>
              <w:b/>
              <w:bCs/>
              <w:sz w:val="22"/>
              <w:szCs w:val="22"/>
            </w:rPr>
            <w:t>Intellisoft Credentialing Management System</w:t>
          </w:r>
        </w:p>
      </w:sdtContent>
    </w:sdt>
    <w:p w14:paraId="2D90175E" w14:textId="77777777" w:rsidR="00CC0FF1" w:rsidRDefault="00CC0FF1" w:rsidP="00CC0FF1">
      <w:pPr>
        <w:pStyle w:val="ListParagraph"/>
        <w:spacing w:line="300" w:lineRule="atLeast"/>
        <w:jc w:val="both"/>
        <w:rPr>
          <w:rFonts w:ascii="Calibri" w:hAnsi="Calibri" w:cs="Calibri"/>
          <w:sz w:val="22"/>
          <w:szCs w:val="22"/>
        </w:rPr>
      </w:pPr>
    </w:p>
    <w:p w14:paraId="077127C0" w14:textId="77777777" w:rsidR="00CC0FF1" w:rsidRPr="00374ADE" w:rsidRDefault="00CC0FF1" w:rsidP="00CC0FF1">
      <w:pPr>
        <w:pStyle w:val="ListParagraph"/>
        <w:spacing w:before="100" w:beforeAutospacing="1" w:line="300" w:lineRule="atLeas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Vendor Name: </w:t>
      </w:r>
      <w:sdt>
        <w:sdtPr>
          <w:rPr>
            <w:rFonts w:ascii="Calibri" w:hAnsi="Calibri" w:cs="Calibri"/>
            <w:sz w:val="22"/>
            <w:szCs w:val="22"/>
          </w:rPr>
          <w:id w:val="-1819258880"/>
          <w:placeholder>
            <w:docPart w:val="F2739451FAE94329972086C6A81AD8FE"/>
          </w:placeholder>
          <w:showingPlcHdr/>
        </w:sdtPr>
        <w:sdtContent>
          <w:r w:rsidRPr="005F4C58">
            <w:rPr>
              <w:rStyle w:val="PlaceholderText"/>
            </w:rPr>
            <w:t>Click or tap here to enter text.</w:t>
          </w:r>
        </w:sdtContent>
      </w:sdt>
    </w:p>
    <w:p w14:paraId="2FA0974F" w14:textId="77777777" w:rsidR="005F1CDE" w:rsidRDefault="005F1CDE" w:rsidP="00374ADE">
      <w:pPr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EB05BAE" w14:textId="28E33623" w:rsidR="008F1E91" w:rsidRDefault="008F1E91" w:rsidP="00374ADE">
      <w:pPr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Vendor </w:t>
      </w:r>
      <w:r w:rsidR="006568F0" w:rsidRPr="00374ADE">
        <w:rPr>
          <w:rFonts w:ascii="Calibri" w:hAnsi="Calibri" w:cs="Calibri"/>
          <w:b/>
          <w:bCs/>
          <w:sz w:val="22"/>
          <w:szCs w:val="22"/>
        </w:rPr>
        <w:t>Instructions:</w:t>
      </w:r>
    </w:p>
    <w:p w14:paraId="1763F24A" w14:textId="77777777" w:rsidR="00CC0FF1" w:rsidRPr="00374ADE" w:rsidRDefault="00374ADE" w:rsidP="00CC0FF1">
      <w:pPr>
        <w:spacing w:line="276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4754A6">
        <w:rPr>
          <w:rFonts w:ascii="Calibri" w:hAnsi="Calibri" w:cs="Calibri"/>
          <w:sz w:val="22"/>
          <w:szCs w:val="22"/>
        </w:rPr>
        <w:t xml:space="preserve">Provide </w:t>
      </w:r>
      <w:r w:rsidR="006568F0" w:rsidRPr="004754A6">
        <w:rPr>
          <w:rFonts w:ascii="Calibri" w:hAnsi="Calibri" w:cs="Calibri"/>
          <w:sz w:val="22"/>
          <w:szCs w:val="22"/>
        </w:rPr>
        <w:t xml:space="preserve">responses to the questions below through the </w:t>
      </w:r>
      <w:r w:rsidRPr="004754A6">
        <w:rPr>
          <w:rFonts w:ascii="Calibri" w:hAnsi="Calibri" w:cs="Calibri"/>
          <w:sz w:val="22"/>
          <w:szCs w:val="22"/>
        </w:rPr>
        <w:t xml:space="preserve">BPRO </w:t>
      </w:r>
      <w:r w:rsidR="006568F0" w:rsidRPr="004754A6">
        <w:rPr>
          <w:rFonts w:ascii="Calibri" w:hAnsi="Calibri" w:cs="Calibri"/>
          <w:sz w:val="22"/>
          <w:szCs w:val="22"/>
        </w:rPr>
        <w:t>Requested Information section. Include any relevant specifications and/or supporting documentation related to the product you are offering</w:t>
      </w:r>
      <w:r w:rsidR="006568F0" w:rsidRPr="004754A6">
        <w:rPr>
          <w:rFonts w:ascii="Calibri" w:hAnsi="Calibri" w:cs="Calibri"/>
          <w:b/>
          <w:bCs/>
          <w:sz w:val="22"/>
          <w:szCs w:val="22"/>
        </w:rPr>
        <w:t>.</w:t>
      </w:r>
      <w:r w:rsidR="00CC0FF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C0FF1" w:rsidRPr="00587FF8">
        <w:rPr>
          <w:rFonts w:ascii="Calibri" w:hAnsi="Calibri" w:cs="Calibri"/>
          <w:sz w:val="22"/>
          <w:szCs w:val="22"/>
        </w:rPr>
        <w:t xml:space="preserve">This </w:t>
      </w:r>
      <w:r w:rsidR="00CC0FF1">
        <w:rPr>
          <w:rFonts w:ascii="Calibri" w:hAnsi="Calibri" w:cs="Calibri"/>
          <w:sz w:val="22"/>
          <w:szCs w:val="22"/>
        </w:rPr>
        <w:t xml:space="preserve">information will be used by the County to </w:t>
      </w:r>
      <w:r w:rsidR="00CC0FF1" w:rsidRPr="00587FF8">
        <w:rPr>
          <w:rFonts w:ascii="Calibri" w:hAnsi="Calibri" w:cs="Calibri"/>
          <w:sz w:val="22"/>
          <w:szCs w:val="22"/>
        </w:rPr>
        <w:t>determine if the specified commodity or service is available from multiple providers, or if an alternate commodity or service is available that would meet the County’s needs.</w:t>
      </w:r>
      <w:r w:rsidR="00CC0FF1" w:rsidRPr="00211FC2">
        <w:rPr>
          <w:rFonts w:asciiTheme="minorHAnsi" w:hAnsiTheme="minorHAnsi" w:cstheme="minorHAnsi"/>
        </w:rPr>
        <w:t xml:space="preserve"> </w:t>
      </w:r>
    </w:p>
    <w:p w14:paraId="6346666A" w14:textId="4E9B2095" w:rsidR="004754A6" w:rsidRPr="00CC0FF1" w:rsidRDefault="000B37CB" w:rsidP="00CC0FF1">
      <w:pPr>
        <w:spacing w:before="100" w:beforeAutospacing="1" w:line="276" w:lineRule="auto"/>
        <w:ind w:firstLine="360"/>
        <w:jc w:val="both"/>
        <w:rPr>
          <w:rFonts w:ascii="Calibri" w:eastAsia="Times New Roman" w:hAnsi="Calibri" w:cs="Calibri"/>
          <w:b/>
          <w:bCs/>
          <w:sz w:val="22"/>
          <w:szCs w:val="22"/>
          <w14:ligatures w14:val="none"/>
        </w:rPr>
      </w:pPr>
      <w:r w:rsidRPr="00CC0FF1">
        <w:rPr>
          <w:rFonts w:ascii="Calibri" w:eastAsia="Times New Roman" w:hAnsi="Calibri" w:cs="Calibri"/>
          <w:sz w:val="22"/>
          <w:szCs w:val="22"/>
          <w14:ligatures w14:val="none"/>
        </w:rPr>
        <w:t>Check all features that your solution currently provides:</w:t>
      </w:r>
    </w:p>
    <w:p w14:paraId="12A17AD6" w14:textId="6CB9C13C" w:rsidR="00A73CD6" w:rsidRPr="009F26C1" w:rsidRDefault="004660B8" w:rsidP="00CC0FF1">
      <w:pPr>
        <w:spacing w:line="276" w:lineRule="auto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MS Gothic" w:eastAsia="MS Gothic" w:hAnsi="MS Gothic" w:cs="Calibri"/>
            <w:sz w:val="22"/>
            <w:szCs w:val="22"/>
            <w14:ligatures w14:val="none"/>
          </w:rPr>
          <w:id w:val="1257559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3CD6">
            <w:rPr>
              <w:rFonts w:ascii="MS Gothic" w:eastAsia="MS Gothic" w:hAnsi="MS Gothic" w:cs="Calibri" w:hint="eastAsia"/>
              <w:sz w:val="22"/>
              <w:szCs w:val="22"/>
              <w14:ligatures w14:val="none"/>
            </w:rPr>
            <w:t>☐</w:t>
          </w:r>
        </w:sdtContent>
      </w:sdt>
      <w:r w:rsidR="000B37CB" w:rsidRPr="00A73CD6">
        <w:rPr>
          <w:rFonts w:ascii="Calibri" w:eastAsia="Times New Roman" w:hAnsi="Calibri" w:cs="Calibri"/>
          <w:sz w:val="22"/>
          <w:szCs w:val="22"/>
          <w14:ligatures w14:val="none"/>
        </w:rPr>
        <w:t xml:space="preserve"> </w:t>
      </w:r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>Automates the identity management and credential issuance process for all individuals requiring access to secure and non-secure areas at Fort Lauderdale-Hollywood International Airport (FLL);</w:t>
      </w:r>
    </w:p>
    <w:p w14:paraId="57F21232" w14:textId="324DCC34" w:rsidR="00A73CD6" w:rsidRPr="009F26C1" w:rsidRDefault="004660B8" w:rsidP="00CC0FF1">
      <w:pPr>
        <w:spacing w:line="276" w:lineRule="auto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Calibri" w:eastAsia="Times New Roman" w:hAnsi="Calibri" w:cs="Calibri"/>
            <w:sz w:val="22"/>
            <w:szCs w:val="22"/>
            <w14:ligatures w14:val="none"/>
          </w:rPr>
          <w:id w:val="-680124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3CD6" w:rsidRPr="009F26C1">
            <w:rPr>
              <w:rFonts w:ascii="Segoe UI Symbol" w:eastAsia="Times New Roman" w:hAnsi="Segoe UI Symbol" w:cs="Segoe UI Symbol"/>
              <w:sz w:val="22"/>
              <w:szCs w:val="22"/>
              <w14:ligatures w14:val="none"/>
            </w:rPr>
            <w:t>☐</w:t>
          </w:r>
        </w:sdtContent>
      </w:sdt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 xml:space="preserve"> Ensures compliance with Transportation Security Administration (TSA) and FLL requirements for security vetting, credential control, and recordkeeping.</w:t>
      </w:r>
    </w:p>
    <w:p w14:paraId="7CB0F9AD" w14:textId="2075E85D" w:rsidR="00A73CD6" w:rsidRPr="009F26C1" w:rsidRDefault="004660B8" w:rsidP="00CC0FF1">
      <w:pPr>
        <w:spacing w:line="276" w:lineRule="auto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Calibri" w:eastAsia="Times New Roman" w:hAnsi="Calibri" w:cs="Calibri"/>
            <w:sz w:val="22"/>
            <w:szCs w:val="22"/>
            <w14:ligatures w14:val="none"/>
          </w:rPr>
          <w:id w:val="-1251352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3CD6" w:rsidRPr="009F26C1">
            <w:rPr>
              <w:rFonts w:ascii="Segoe UI Symbol" w:eastAsia="Times New Roman" w:hAnsi="Segoe UI Symbol" w:cs="Segoe UI Symbol"/>
              <w:sz w:val="22"/>
              <w:szCs w:val="22"/>
              <w14:ligatures w14:val="none"/>
            </w:rPr>
            <w:t>☐</w:t>
          </w:r>
        </w:sdtContent>
      </w:sdt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 xml:space="preserve"> Enforces Badging Office’s business rules, processes, and workflows in alignment with Airport Security Programs (ASPs) and TSA regulations.</w:t>
      </w:r>
    </w:p>
    <w:p w14:paraId="2C67692B" w14:textId="0B9FDAAF" w:rsidR="00A73CD6" w:rsidRPr="009F26C1" w:rsidRDefault="004660B8" w:rsidP="00CC0FF1">
      <w:pPr>
        <w:spacing w:line="276" w:lineRule="auto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Calibri" w:eastAsia="Times New Roman" w:hAnsi="Calibri" w:cs="Calibri"/>
            <w:sz w:val="22"/>
            <w:szCs w:val="22"/>
            <w14:ligatures w14:val="none"/>
          </w:rPr>
          <w:id w:val="-1993703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3CD6" w:rsidRPr="009F26C1">
            <w:rPr>
              <w:rFonts w:ascii="Segoe UI Symbol" w:eastAsia="Times New Roman" w:hAnsi="Segoe UI Symbol" w:cs="Segoe UI Symbol"/>
              <w:sz w:val="22"/>
              <w:szCs w:val="22"/>
              <w14:ligatures w14:val="none"/>
            </w:rPr>
            <w:t>☐</w:t>
          </w:r>
        </w:sdtContent>
      </w:sdt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 xml:space="preserve"> Automates background check submissions, including Criminal History Records Checks (CHRCs) and Security Threat Assessments (STAs).</w:t>
      </w:r>
    </w:p>
    <w:p w14:paraId="163A7243" w14:textId="0A987E9B" w:rsidR="00A73CD6" w:rsidRPr="009F26C1" w:rsidRDefault="004660B8" w:rsidP="00CC0FF1">
      <w:pPr>
        <w:spacing w:line="276" w:lineRule="auto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Calibri" w:eastAsia="Times New Roman" w:hAnsi="Calibri" w:cs="Calibri"/>
            <w:sz w:val="22"/>
            <w:szCs w:val="22"/>
            <w14:ligatures w14:val="none"/>
          </w:rPr>
          <w:id w:val="884219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3CD6" w:rsidRPr="009F26C1">
            <w:rPr>
              <w:rFonts w:ascii="Segoe UI Symbol" w:eastAsia="Times New Roman" w:hAnsi="Segoe UI Symbol" w:cs="Segoe UI Symbol"/>
              <w:sz w:val="22"/>
              <w:szCs w:val="22"/>
              <w14:ligatures w14:val="none"/>
            </w:rPr>
            <w:t>☐</w:t>
          </w:r>
        </w:sdtContent>
      </w:sdt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 xml:space="preserve"> Supports future integration of biometric templates for enhanced identity verification.</w:t>
      </w:r>
    </w:p>
    <w:p w14:paraId="5B3E2D6F" w14:textId="33554CA5" w:rsidR="00A73CD6" w:rsidRPr="009F26C1" w:rsidRDefault="004660B8" w:rsidP="00CC0FF1">
      <w:pPr>
        <w:spacing w:line="276" w:lineRule="auto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Calibri" w:eastAsia="Times New Roman" w:hAnsi="Calibri" w:cs="Calibri"/>
            <w:sz w:val="22"/>
            <w:szCs w:val="22"/>
            <w14:ligatures w14:val="none"/>
          </w:rPr>
          <w:id w:val="1821688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3CD6" w:rsidRPr="009F26C1">
            <w:rPr>
              <w:rFonts w:ascii="Segoe UI Symbol" w:eastAsia="Times New Roman" w:hAnsi="Segoe UI Symbol" w:cs="Segoe UI Symbol"/>
              <w:sz w:val="22"/>
              <w:szCs w:val="22"/>
              <w14:ligatures w14:val="none"/>
            </w:rPr>
            <w:t>☐</w:t>
          </w:r>
        </w:sdtContent>
      </w:sdt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 xml:space="preserve"> Provides open APIs and SDKs for interface customization and third-party integrations.</w:t>
      </w:r>
    </w:p>
    <w:p w14:paraId="7B61E4E5" w14:textId="033705AF" w:rsidR="00A73CD6" w:rsidRPr="009F26C1" w:rsidRDefault="004660B8" w:rsidP="00CC0FF1">
      <w:pPr>
        <w:spacing w:line="276" w:lineRule="auto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Calibri" w:eastAsia="Times New Roman" w:hAnsi="Calibri" w:cs="Calibri"/>
            <w:sz w:val="22"/>
            <w:szCs w:val="22"/>
            <w14:ligatures w14:val="none"/>
          </w:rPr>
          <w:id w:val="-212357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3CD6" w:rsidRPr="009F26C1">
            <w:rPr>
              <w:rFonts w:ascii="Segoe UI Symbol" w:eastAsia="Times New Roman" w:hAnsi="Segoe UI Symbol" w:cs="Segoe UI Symbol"/>
              <w:sz w:val="22"/>
              <w:szCs w:val="22"/>
              <w14:ligatures w14:val="none"/>
            </w:rPr>
            <w:t>☐</w:t>
          </w:r>
        </w:sdtContent>
      </w:sdt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 xml:space="preserve"> Tracks and validates completion of mandatory training prior to credential issuance.</w:t>
      </w:r>
    </w:p>
    <w:p w14:paraId="759722C5" w14:textId="1C6AAB40" w:rsidR="00A73CD6" w:rsidRPr="009F26C1" w:rsidRDefault="004660B8" w:rsidP="00CC0FF1">
      <w:pPr>
        <w:spacing w:line="276" w:lineRule="auto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Calibri" w:eastAsia="Times New Roman" w:hAnsi="Calibri" w:cs="Calibri"/>
            <w:sz w:val="22"/>
            <w:szCs w:val="22"/>
            <w14:ligatures w14:val="none"/>
          </w:rPr>
          <w:id w:val="-419571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3CD6" w:rsidRPr="009F26C1">
            <w:rPr>
              <w:rFonts w:ascii="Segoe UI Symbol" w:eastAsia="Times New Roman" w:hAnsi="Segoe UI Symbol" w:cs="Segoe UI Symbol"/>
              <w:sz w:val="22"/>
              <w:szCs w:val="22"/>
              <w14:ligatures w14:val="none"/>
            </w:rPr>
            <w:t>☐</w:t>
          </w:r>
        </w:sdtContent>
      </w:sdt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 xml:space="preserve"> Maintains detailed audit-ready records for compliance and regulatory reviews.</w:t>
      </w:r>
    </w:p>
    <w:p w14:paraId="421DC9E4" w14:textId="6584DE84" w:rsidR="00A73CD6" w:rsidRPr="009F26C1" w:rsidRDefault="004660B8" w:rsidP="00CC0FF1">
      <w:pPr>
        <w:spacing w:line="276" w:lineRule="auto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Calibri" w:eastAsia="Times New Roman" w:hAnsi="Calibri" w:cs="Calibri"/>
            <w:sz w:val="22"/>
            <w:szCs w:val="22"/>
            <w14:ligatures w14:val="none"/>
          </w:rPr>
          <w:id w:val="-489174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3CD6" w:rsidRPr="009F26C1">
            <w:rPr>
              <w:rFonts w:ascii="Segoe UI Symbol" w:eastAsia="Times New Roman" w:hAnsi="Segoe UI Symbol" w:cs="Segoe UI Symbol"/>
              <w:sz w:val="22"/>
              <w:szCs w:val="22"/>
              <w14:ligatures w14:val="none"/>
            </w:rPr>
            <w:t>☐</w:t>
          </w:r>
        </w:sdtContent>
      </w:sdt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 xml:space="preserve"> Offers a web-based application for Applicants and Authorized Signers to submit and manage badging requests.</w:t>
      </w:r>
    </w:p>
    <w:p w14:paraId="0BD70014" w14:textId="421A8F42" w:rsidR="00A73CD6" w:rsidRPr="009F26C1" w:rsidRDefault="004660B8" w:rsidP="00CC0FF1">
      <w:pPr>
        <w:spacing w:line="276" w:lineRule="auto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Calibri" w:eastAsia="Times New Roman" w:hAnsi="Calibri" w:cs="Calibri"/>
            <w:sz w:val="22"/>
            <w:szCs w:val="22"/>
            <w14:ligatures w14:val="none"/>
          </w:rPr>
          <w:id w:val="-326904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3CD6" w:rsidRPr="009F26C1">
            <w:rPr>
              <w:rFonts w:ascii="Segoe UI Symbol" w:eastAsia="Times New Roman" w:hAnsi="Segoe UI Symbol" w:cs="Segoe UI Symbol"/>
              <w:sz w:val="22"/>
              <w:szCs w:val="22"/>
              <w14:ligatures w14:val="none"/>
            </w:rPr>
            <w:t>☐</w:t>
          </w:r>
        </w:sdtContent>
      </w:sdt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 xml:space="preserve"> Serves as a central repository for identity and access data across secure airport areas.</w:t>
      </w:r>
    </w:p>
    <w:p w14:paraId="522AC759" w14:textId="0315B431" w:rsidR="00A73CD6" w:rsidRPr="009F26C1" w:rsidRDefault="004660B8" w:rsidP="00CC0FF1">
      <w:pPr>
        <w:spacing w:line="276" w:lineRule="auto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Calibri" w:eastAsia="Times New Roman" w:hAnsi="Calibri" w:cs="Calibri"/>
            <w:sz w:val="22"/>
            <w:szCs w:val="22"/>
            <w14:ligatures w14:val="none"/>
          </w:rPr>
          <w:id w:val="-1998651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3CD6" w:rsidRPr="009F26C1">
            <w:rPr>
              <w:rFonts w:ascii="Segoe UI Symbol" w:eastAsia="Times New Roman" w:hAnsi="Segoe UI Symbol" w:cs="Segoe UI Symbol"/>
              <w:sz w:val="22"/>
              <w:szCs w:val="22"/>
              <w14:ligatures w14:val="none"/>
            </w:rPr>
            <w:t>☐</w:t>
          </w:r>
        </w:sdtContent>
      </w:sdt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 xml:space="preserve"> Fully integrates with Genea Access Control System (ACS).</w:t>
      </w:r>
    </w:p>
    <w:p w14:paraId="4E2E7121" w14:textId="29460497" w:rsidR="00A73CD6" w:rsidRPr="009F26C1" w:rsidRDefault="004660B8" w:rsidP="00CC0FF1">
      <w:pPr>
        <w:spacing w:line="276" w:lineRule="auto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Calibri" w:eastAsia="Times New Roman" w:hAnsi="Calibri" w:cs="Calibri"/>
            <w:sz w:val="22"/>
            <w:szCs w:val="22"/>
            <w14:ligatures w14:val="none"/>
          </w:rPr>
          <w:id w:val="-1825579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3CD6" w:rsidRPr="009F26C1">
            <w:rPr>
              <w:rFonts w:ascii="Segoe UI Symbol" w:eastAsia="Times New Roman" w:hAnsi="Segoe UI Symbol" w:cs="Segoe UI Symbol"/>
              <w:sz w:val="22"/>
              <w:szCs w:val="22"/>
              <w14:ligatures w14:val="none"/>
            </w:rPr>
            <w:t>☐</w:t>
          </w:r>
        </w:sdtContent>
      </w:sdt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 xml:space="preserve"> Fully integrates with </w:t>
      </w:r>
      <w:proofErr w:type="spellStart"/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>AirTera</w:t>
      </w:r>
      <w:proofErr w:type="spellEnd"/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 xml:space="preserve"> on-demand computer-based training.</w:t>
      </w:r>
    </w:p>
    <w:p w14:paraId="66B6E9FC" w14:textId="4C709E3D" w:rsidR="00A73CD6" w:rsidRPr="009F26C1" w:rsidRDefault="004660B8" w:rsidP="00CC0FF1">
      <w:pPr>
        <w:spacing w:line="276" w:lineRule="auto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Calibri" w:eastAsia="Times New Roman" w:hAnsi="Calibri" w:cs="Calibri"/>
            <w:sz w:val="22"/>
            <w:szCs w:val="22"/>
            <w14:ligatures w14:val="none"/>
          </w:rPr>
          <w:id w:val="2135674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3CD6" w:rsidRPr="009F26C1">
            <w:rPr>
              <w:rFonts w:ascii="Segoe UI Symbol" w:eastAsia="Times New Roman" w:hAnsi="Segoe UI Symbol" w:cs="Segoe UI Symbol"/>
              <w:sz w:val="22"/>
              <w:szCs w:val="22"/>
              <w14:ligatures w14:val="none"/>
            </w:rPr>
            <w:t>☐</w:t>
          </w:r>
        </w:sdtContent>
      </w:sdt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 xml:space="preserve"> Fully integrates with Telos Designated Aviation Channeling (DAC) and fingerprinting system.</w:t>
      </w:r>
    </w:p>
    <w:p w14:paraId="123B5113" w14:textId="3FA5331F" w:rsidR="00A73CD6" w:rsidRPr="009F26C1" w:rsidRDefault="004660B8" w:rsidP="00CC0FF1">
      <w:pPr>
        <w:spacing w:line="276" w:lineRule="auto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Calibri" w:eastAsia="Times New Roman" w:hAnsi="Calibri" w:cs="Calibri"/>
            <w:sz w:val="22"/>
            <w:szCs w:val="22"/>
            <w14:ligatures w14:val="none"/>
          </w:rPr>
          <w:id w:val="423700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3CD6" w:rsidRPr="009F26C1">
            <w:rPr>
              <w:rFonts w:ascii="Segoe UI Symbol" w:eastAsia="Times New Roman" w:hAnsi="Segoe UI Symbol" w:cs="Segoe UI Symbol"/>
              <w:sz w:val="22"/>
              <w:szCs w:val="22"/>
              <w14:ligatures w14:val="none"/>
            </w:rPr>
            <w:t>☐</w:t>
          </w:r>
        </w:sdtContent>
      </w:sdt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 xml:space="preserve"> Fully integrates with Everbridge mass notification system.</w:t>
      </w:r>
    </w:p>
    <w:p w14:paraId="08A2084B" w14:textId="068D9A84" w:rsidR="00A73CD6" w:rsidRPr="009F26C1" w:rsidRDefault="004660B8" w:rsidP="00CC0FF1">
      <w:pPr>
        <w:spacing w:line="276" w:lineRule="auto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Calibri" w:eastAsia="Times New Roman" w:hAnsi="Calibri" w:cs="Calibri"/>
            <w:sz w:val="22"/>
            <w:szCs w:val="22"/>
            <w14:ligatures w14:val="none"/>
          </w:rPr>
          <w:id w:val="-1830280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3CD6" w:rsidRPr="009F26C1">
            <w:rPr>
              <w:rFonts w:ascii="Segoe UI Symbol" w:eastAsia="Times New Roman" w:hAnsi="Segoe UI Symbol" w:cs="Segoe UI Symbol"/>
              <w:sz w:val="22"/>
              <w:szCs w:val="22"/>
              <w14:ligatures w14:val="none"/>
            </w:rPr>
            <w:t>☐</w:t>
          </w:r>
        </w:sdtContent>
      </w:sdt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 xml:space="preserve"> Fully integrates with IBM Maximo asset key management.</w:t>
      </w:r>
    </w:p>
    <w:p w14:paraId="4B24D62D" w14:textId="30EE0155" w:rsidR="00A73CD6" w:rsidRPr="009F26C1" w:rsidRDefault="004660B8" w:rsidP="00CC0FF1">
      <w:pPr>
        <w:spacing w:line="276" w:lineRule="auto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Calibri" w:eastAsia="Times New Roman" w:hAnsi="Calibri" w:cs="Calibri"/>
            <w:sz w:val="22"/>
            <w:szCs w:val="22"/>
            <w14:ligatures w14:val="none"/>
          </w:rPr>
          <w:id w:val="1154481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2919" w:rsidRPr="009F26C1">
            <w:rPr>
              <w:rFonts w:ascii="Segoe UI Symbol" w:eastAsia="Times New Roman" w:hAnsi="Segoe UI Symbol" w:cs="Segoe UI Symbol"/>
              <w:sz w:val="22"/>
              <w:szCs w:val="22"/>
              <w14:ligatures w14:val="none"/>
            </w:rPr>
            <w:t>☐</w:t>
          </w:r>
        </w:sdtContent>
      </w:sdt>
      <w:r w:rsidR="00A73CD6" w:rsidRPr="009F26C1">
        <w:rPr>
          <w:rFonts w:ascii="Calibri" w:eastAsia="Times New Roman" w:hAnsi="Calibri" w:cs="Calibri"/>
          <w:sz w:val="22"/>
          <w:szCs w:val="22"/>
          <w14:ligatures w14:val="none"/>
        </w:rPr>
        <w:t xml:space="preserve"> Fully integrates with PeopleSoft with Clover fee collection and financial processes.</w:t>
      </w:r>
    </w:p>
    <w:p w14:paraId="09D30842" w14:textId="77777777" w:rsidR="00EE2919" w:rsidRPr="009F26C1" w:rsidRDefault="00EE2919" w:rsidP="00EE2919">
      <w:pPr>
        <w:spacing w:line="276" w:lineRule="auto"/>
        <w:ind w:left="360" w:firstLine="720"/>
        <w:rPr>
          <w:rFonts w:ascii="Calibri" w:eastAsia="Times New Roman" w:hAnsi="Calibri" w:cs="Calibri"/>
          <w:sz w:val="22"/>
          <w:szCs w:val="22"/>
          <w14:ligatures w14:val="none"/>
        </w:rPr>
      </w:pPr>
    </w:p>
    <w:p w14:paraId="4AF9EF6A" w14:textId="77777777" w:rsidR="00EE2919" w:rsidRPr="009F26C1" w:rsidRDefault="00EE2919" w:rsidP="00EE2919">
      <w:pPr>
        <w:spacing w:line="276" w:lineRule="auto"/>
        <w:ind w:left="360" w:firstLine="720"/>
        <w:rPr>
          <w:rFonts w:ascii="Calibri" w:eastAsia="Times New Roman" w:hAnsi="Calibri" w:cs="Calibri"/>
          <w:sz w:val="22"/>
          <w:szCs w:val="22"/>
          <w14:ligatures w14:val="none"/>
        </w:rPr>
      </w:pPr>
    </w:p>
    <w:p w14:paraId="4ED9686A" w14:textId="67E78F47" w:rsidR="00EE2919" w:rsidRPr="009F26C1" w:rsidRDefault="004754A6" w:rsidP="00CC0FF1">
      <w:pPr>
        <w:spacing w:line="276" w:lineRule="auto"/>
        <w:ind w:left="360"/>
        <w:rPr>
          <w:rFonts w:ascii="Calibri" w:eastAsia="Times New Roman" w:hAnsi="Calibri" w:cs="Calibri"/>
          <w:b/>
          <w:bCs/>
          <w:sz w:val="22"/>
          <w:szCs w:val="22"/>
          <w14:ligatures w14:val="none"/>
        </w:rPr>
      </w:pPr>
      <w:r w:rsidRPr="009F26C1">
        <w:rPr>
          <w:rFonts w:ascii="Calibri" w:eastAsia="Times New Roman" w:hAnsi="Calibri" w:cs="Calibri"/>
          <w:b/>
          <w:bCs/>
          <w:sz w:val="22"/>
          <w:szCs w:val="22"/>
          <w14:ligatures w14:val="none"/>
        </w:rPr>
        <w:t xml:space="preserve">Provide Support and Maintenance of </w:t>
      </w:r>
      <w:sdt>
        <w:sdtPr>
          <w:rPr>
            <w:rFonts w:ascii="Calibri" w:eastAsia="Times New Roman" w:hAnsi="Calibri" w:cs="Calibri"/>
            <w:b/>
            <w:bCs/>
            <w:sz w:val="22"/>
            <w:szCs w:val="22"/>
            <w14:ligatures w14:val="none"/>
          </w:rPr>
          <w:id w:val="864252540"/>
          <w:placeholder>
            <w:docPart w:val="65A36ED752AE45708DC9D522930AA45A"/>
          </w:placeholder>
        </w:sdtPr>
        <w:sdtEndPr/>
        <w:sdtContent>
          <w:r w:rsidR="00A73CD6" w:rsidRPr="009F26C1">
            <w:rPr>
              <w:rFonts w:ascii="Calibri" w:eastAsia="Times New Roman" w:hAnsi="Calibri" w:cs="Calibri"/>
              <w:b/>
              <w:bCs/>
              <w:sz w:val="22"/>
              <w:szCs w:val="22"/>
              <w14:ligatures w14:val="none"/>
            </w:rPr>
            <w:t xml:space="preserve">Intellisoft </w:t>
          </w:r>
          <w:r w:rsidR="00314115">
            <w:rPr>
              <w:rFonts w:ascii="Calibri" w:eastAsia="Times New Roman" w:hAnsi="Calibri" w:cs="Calibri"/>
              <w:b/>
              <w:bCs/>
              <w:sz w:val="22"/>
              <w:szCs w:val="22"/>
              <w14:ligatures w14:val="none"/>
            </w:rPr>
            <w:t>Credentialing</w:t>
          </w:r>
          <w:r w:rsidR="00A73CD6" w:rsidRPr="009F26C1">
            <w:rPr>
              <w:rFonts w:ascii="Calibri" w:eastAsia="Times New Roman" w:hAnsi="Calibri" w:cs="Calibri"/>
              <w:b/>
              <w:bCs/>
              <w:sz w:val="22"/>
              <w:szCs w:val="22"/>
              <w14:ligatures w14:val="none"/>
            </w:rPr>
            <w:t xml:space="preserve"> Management System</w:t>
          </w:r>
        </w:sdtContent>
      </w:sdt>
    </w:p>
    <w:p w14:paraId="74E954C9" w14:textId="54AB689E" w:rsidR="004754A6" w:rsidRPr="009F26C1" w:rsidRDefault="004754A6" w:rsidP="00CC0FF1">
      <w:pPr>
        <w:spacing w:line="276" w:lineRule="auto"/>
        <w:ind w:left="360"/>
        <w:rPr>
          <w:rFonts w:ascii="Calibri" w:eastAsia="Times New Roman" w:hAnsi="Calibri" w:cs="Calibri"/>
          <w:sz w:val="22"/>
          <w:szCs w:val="22"/>
          <w14:ligatures w14:val="none"/>
        </w:rPr>
      </w:pPr>
      <w:r w:rsidRPr="00EE2919">
        <w:rPr>
          <w:rFonts w:ascii="Calibri" w:eastAsia="Times New Roman" w:hAnsi="Calibri" w:cs="Calibri"/>
          <w:sz w:val="22"/>
          <w:szCs w:val="22"/>
          <w14:ligatures w14:val="none"/>
        </w:rPr>
        <w:t>Check Yes or No</w:t>
      </w:r>
    </w:p>
    <w:p w14:paraId="71303BF1" w14:textId="70F8013B" w:rsidR="004754A6" w:rsidRDefault="004660B8" w:rsidP="00CC0FF1">
      <w:pPr>
        <w:pStyle w:val="ListParagraph"/>
        <w:spacing w:after="100" w:afterAutospacing="1" w:line="300" w:lineRule="atLeast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Calibri" w:eastAsia="Times New Roman" w:hAnsi="Calibri" w:cs="Calibri"/>
            <w:sz w:val="22"/>
            <w:szCs w:val="22"/>
            <w14:ligatures w14:val="none"/>
          </w:rPr>
          <w:id w:val="-1259287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4A6" w:rsidRPr="009F26C1">
            <w:rPr>
              <w:rFonts w:ascii="Segoe UI Symbol" w:eastAsia="Times New Roman" w:hAnsi="Segoe UI Symbol" w:cs="Segoe UI Symbol"/>
              <w:sz w:val="22"/>
              <w:szCs w:val="22"/>
              <w14:ligatures w14:val="none"/>
            </w:rPr>
            <w:t>☐</w:t>
          </w:r>
        </w:sdtContent>
      </w:sdt>
      <w:r w:rsidR="004754A6" w:rsidRPr="004754A6">
        <w:rPr>
          <w:rFonts w:ascii="Calibri" w:eastAsia="Times New Roman" w:hAnsi="Calibri" w:cs="Calibri"/>
          <w:sz w:val="22"/>
          <w:szCs w:val="22"/>
          <w14:ligatures w14:val="none"/>
        </w:rPr>
        <w:t xml:space="preserve"> </w:t>
      </w:r>
      <w:r w:rsidR="004754A6" w:rsidRPr="009F26C1">
        <w:rPr>
          <w:rFonts w:ascii="Calibri" w:eastAsia="Times New Roman" w:hAnsi="Calibri" w:cs="Calibri"/>
          <w:sz w:val="22"/>
          <w:szCs w:val="22"/>
          <w14:ligatures w14:val="none"/>
        </w:rPr>
        <w:t>Yes</w:t>
      </w:r>
      <w:r w:rsidR="004754A6" w:rsidRPr="004754A6">
        <w:rPr>
          <w:rFonts w:ascii="Calibri" w:eastAsia="Times New Roman" w:hAnsi="Calibri" w:cs="Calibri"/>
          <w:sz w:val="22"/>
          <w:szCs w:val="22"/>
          <w14:ligatures w14:val="none"/>
        </w:rPr>
        <w:t xml:space="preserve"> </w:t>
      </w:r>
    </w:p>
    <w:p w14:paraId="19FF6CA3" w14:textId="682A8EF2" w:rsidR="004754A6" w:rsidRPr="004754A6" w:rsidRDefault="004660B8" w:rsidP="00CC0FF1">
      <w:pPr>
        <w:pStyle w:val="ListParagraph"/>
        <w:spacing w:before="100" w:beforeAutospacing="1" w:after="100" w:afterAutospacing="1" w:line="300" w:lineRule="atLeast"/>
        <w:ind w:left="1008" w:hanging="288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  <w:sdt>
        <w:sdtPr>
          <w:rPr>
            <w:rFonts w:ascii="Calibri" w:eastAsia="Times New Roman" w:hAnsi="Calibri" w:cs="Calibri"/>
            <w:sz w:val="22"/>
            <w:szCs w:val="22"/>
            <w14:ligatures w14:val="none"/>
          </w:rPr>
          <w:id w:val="-168333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4A6" w:rsidRPr="009F26C1">
            <w:rPr>
              <w:rFonts w:ascii="Segoe UI Symbol" w:eastAsia="Times New Roman" w:hAnsi="Segoe UI Symbol" w:cs="Segoe UI Symbol"/>
              <w:sz w:val="22"/>
              <w:szCs w:val="22"/>
              <w14:ligatures w14:val="none"/>
            </w:rPr>
            <w:t>☐</w:t>
          </w:r>
        </w:sdtContent>
      </w:sdt>
      <w:r w:rsidR="004754A6" w:rsidRPr="004754A6">
        <w:rPr>
          <w:rFonts w:ascii="Calibri" w:eastAsia="Times New Roman" w:hAnsi="Calibri" w:cs="Calibri"/>
          <w:sz w:val="22"/>
          <w:szCs w:val="22"/>
          <w14:ligatures w14:val="none"/>
        </w:rPr>
        <w:t xml:space="preserve"> </w:t>
      </w:r>
      <w:r w:rsidR="004754A6" w:rsidRPr="009F26C1">
        <w:rPr>
          <w:rFonts w:ascii="Calibri" w:eastAsia="Times New Roman" w:hAnsi="Calibri" w:cs="Calibri"/>
          <w:sz w:val="22"/>
          <w:szCs w:val="22"/>
          <w14:ligatures w14:val="none"/>
        </w:rPr>
        <w:t>No</w:t>
      </w:r>
    </w:p>
    <w:p w14:paraId="7B9D4F91" w14:textId="77777777" w:rsidR="004754A6" w:rsidRPr="004754A6" w:rsidRDefault="004754A6" w:rsidP="004754A6">
      <w:pPr>
        <w:pStyle w:val="ListParagraph"/>
        <w:spacing w:before="100" w:beforeAutospacing="1" w:after="100" w:afterAutospacing="1" w:line="300" w:lineRule="atLeast"/>
        <w:ind w:left="540"/>
        <w:jc w:val="both"/>
        <w:rPr>
          <w:rFonts w:ascii="Calibri" w:eastAsia="Times New Roman" w:hAnsi="Calibri" w:cs="Calibri"/>
          <w:sz w:val="22"/>
          <w:szCs w:val="22"/>
          <w14:ligatures w14:val="none"/>
        </w:rPr>
      </w:pPr>
    </w:p>
    <w:sectPr w:rsidR="004754A6" w:rsidRPr="004754A6" w:rsidSect="005F1CDE">
      <w:headerReference w:type="default" r:id="rId7"/>
      <w:pgSz w:w="12240" w:h="15840"/>
      <w:pgMar w:top="1008" w:right="1008" w:bottom="100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B0F79" w14:textId="77777777" w:rsidR="004660B8" w:rsidRDefault="004660B8" w:rsidP="008F1E91">
      <w:r>
        <w:separator/>
      </w:r>
    </w:p>
  </w:endnote>
  <w:endnote w:type="continuationSeparator" w:id="0">
    <w:p w14:paraId="63EE4728" w14:textId="77777777" w:rsidR="004660B8" w:rsidRDefault="004660B8" w:rsidP="008F1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42E26" w14:textId="77777777" w:rsidR="004660B8" w:rsidRDefault="004660B8" w:rsidP="008F1E91">
      <w:r>
        <w:separator/>
      </w:r>
    </w:p>
  </w:footnote>
  <w:footnote w:type="continuationSeparator" w:id="0">
    <w:p w14:paraId="00F5E64A" w14:textId="77777777" w:rsidR="004660B8" w:rsidRDefault="004660B8" w:rsidP="008F1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F0F07" w14:textId="7DA89E46" w:rsidR="008F1E91" w:rsidRDefault="00CC0FF1" w:rsidP="00CC0FF1">
    <w:pPr>
      <w:jc w:val="center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>Request for Information</w:t>
    </w:r>
    <w:r w:rsidR="008F1E91" w:rsidRPr="00374ADE">
      <w:rPr>
        <w:rFonts w:ascii="Calibri" w:hAnsi="Calibri" w:cs="Calibri"/>
        <w:b/>
        <w:bCs/>
        <w:sz w:val="22"/>
        <w:szCs w:val="22"/>
      </w:rPr>
      <w:t xml:space="preserve"> Questionnaire</w:t>
    </w:r>
  </w:p>
  <w:p w14:paraId="771D5168" w14:textId="77777777" w:rsidR="00CC0FF1" w:rsidRPr="00CC0FF1" w:rsidRDefault="00CC0FF1" w:rsidP="00CC0FF1">
    <w:pPr>
      <w:jc w:val="cent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F1079"/>
    <w:multiLevelType w:val="hybridMultilevel"/>
    <w:tmpl w:val="603099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3387C12"/>
    <w:multiLevelType w:val="hybridMultilevel"/>
    <w:tmpl w:val="43382CE2"/>
    <w:lvl w:ilvl="0" w:tplc="AAE6D9AA">
      <w:numFmt w:val="bullet"/>
      <w:lvlText w:val=""/>
      <w:lvlJc w:val="left"/>
      <w:pPr>
        <w:ind w:left="1080" w:hanging="360"/>
      </w:pPr>
      <w:rPr>
        <w:rFonts w:ascii="Symbol" w:eastAsia="Times New Roman" w:hAnsi="Symbol" w:cs="Segoe UI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4145F9"/>
    <w:multiLevelType w:val="hybridMultilevel"/>
    <w:tmpl w:val="2EFCFA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3BB6A2D"/>
    <w:multiLevelType w:val="multilevel"/>
    <w:tmpl w:val="FED28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AB7706"/>
    <w:multiLevelType w:val="hybridMultilevel"/>
    <w:tmpl w:val="CBA2C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A2E82"/>
    <w:multiLevelType w:val="hybridMultilevel"/>
    <w:tmpl w:val="CC2074E6"/>
    <w:lvl w:ilvl="0" w:tplc="37729678">
      <w:start w:val="1"/>
      <w:numFmt w:val="decimal"/>
      <w:lvlText w:val="%1."/>
      <w:lvlJc w:val="left"/>
      <w:pPr>
        <w:ind w:left="450" w:hanging="360"/>
      </w:pPr>
      <w:rPr>
        <w:rFonts w:ascii="Calibri" w:eastAsiaTheme="minorHAnsi" w:hAnsi="Calibri" w:cs="Calibr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A536EE"/>
    <w:multiLevelType w:val="hybridMultilevel"/>
    <w:tmpl w:val="D5AE0C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A76523"/>
    <w:multiLevelType w:val="hybridMultilevel"/>
    <w:tmpl w:val="FED28B0A"/>
    <w:lvl w:ilvl="0" w:tplc="AAE6D9AA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7978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442943">
    <w:abstractNumId w:val="3"/>
  </w:num>
  <w:num w:numId="3" w16cid:durableId="899293114">
    <w:abstractNumId w:val="6"/>
  </w:num>
  <w:num w:numId="4" w16cid:durableId="1711102136">
    <w:abstractNumId w:val="4"/>
  </w:num>
  <w:num w:numId="5" w16cid:durableId="747381210">
    <w:abstractNumId w:val="7"/>
  </w:num>
  <w:num w:numId="6" w16cid:durableId="279263629">
    <w:abstractNumId w:val="1"/>
  </w:num>
  <w:num w:numId="7" w16cid:durableId="727996033">
    <w:abstractNumId w:val="2"/>
  </w:num>
  <w:num w:numId="8" w16cid:durableId="1045520258">
    <w:abstractNumId w:val="0"/>
  </w:num>
  <w:num w:numId="9" w16cid:durableId="776683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ACC"/>
    <w:rsid w:val="00055DC0"/>
    <w:rsid w:val="000B37CB"/>
    <w:rsid w:val="0010198D"/>
    <w:rsid w:val="00105689"/>
    <w:rsid w:val="002945FC"/>
    <w:rsid w:val="00314115"/>
    <w:rsid w:val="00374ADE"/>
    <w:rsid w:val="003A29BE"/>
    <w:rsid w:val="004660B8"/>
    <w:rsid w:val="004754A6"/>
    <w:rsid w:val="00560CB1"/>
    <w:rsid w:val="005F1CDE"/>
    <w:rsid w:val="006568F0"/>
    <w:rsid w:val="007F6ACC"/>
    <w:rsid w:val="008C3D0B"/>
    <w:rsid w:val="008F1E91"/>
    <w:rsid w:val="009847F7"/>
    <w:rsid w:val="009D3E92"/>
    <w:rsid w:val="009E5D4A"/>
    <w:rsid w:val="009F26C1"/>
    <w:rsid w:val="00A37BD6"/>
    <w:rsid w:val="00A73CD6"/>
    <w:rsid w:val="00AB606C"/>
    <w:rsid w:val="00B0787A"/>
    <w:rsid w:val="00B650CC"/>
    <w:rsid w:val="00CC0FF1"/>
    <w:rsid w:val="00D01BFB"/>
    <w:rsid w:val="00DD28EE"/>
    <w:rsid w:val="00EC6A43"/>
    <w:rsid w:val="00EE2919"/>
    <w:rsid w:val="00FB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D3FC8B"/>
  <w15:chartTrackingRefBased/>
  <w15:docId w15:val="{C4A74AF1-A8DA-47FB-BEAF-419D72D99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ACC"/>
    <w:pPr>
      <w:spacing w:after="0" w:line="240" w:lineRule="auto"/>
    </w:pPr>
    <w:rPr>
      <w:rFonts w:ascii="Aptos" w:hAnsi="Aptos" w:cs="Aptos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6A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6A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6A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6A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6A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6AC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6AC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6AC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6AC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6A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6A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6A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6A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6A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6A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6A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6A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6A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6A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6A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6A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6A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6A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6A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6A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6A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6A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6A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6AC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F1E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1E91"/>
    <w:rPr>
      <w:rFonts w:ascii="Aptos" w:hAnsi="Aptos" w:cs="Aptos"/>
      <w:kern w:val="0"/>
    </w:rPr>
  </w:style>
  <w:style w:type="paragraph" w:styleId="Footer">
    <w:name w:val="footer"/>
    <w:basedOn w:val="Normal"/>
    <w:link w:val="FooterChar"/>
    <w:uiPriority w:val="99"/>
    <w:unhideWhenUsed/>
    <w:rsid w:val="008F1E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E91"/>
    <w:rPr>
      <w:rFonts w:ascii="Aptos" w:hAnsi="Aptos" w:cs="Aptos"/>
      <w:kern w:val="0"/>
    </w:rPr>
  </w:style>
  <w:style w:type="character" w:styleId="PlaceholderText">
    <w:name w:val="Placeholder Text"/>
    <w:basedOn w:val="DefaultParagraphFont"/>
    <w:uiPriority w:val="99"/>
    <w:semiHidden/>
    <w:rsid w:val="00CC0FF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A36ED752AE45708DC9D522930AA4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A8A9BB-FA09-447E-BEA6-85159D2AE16E}"/>
      </w:docPartPr>
      <w:docPartBody>
        <w:p w:rsidR="004D1D39" w:rsidRDefault="004D1D39" w:rsidP="004D1D39">
          <w:pPr>
            <w:pStyle w:val="65A36ED752AE45708DC9D522930AA45A"/>
          </w:pPr>
          <w:r w:rsidRPr="00647BB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72810C6E4E47FA8D2FD7EA388B4E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B5FC60-E66D-4D06-8ED0-906C90B74766}"/>
      </w:docPartPr>
      <w:docPartBody>
        <w:p w:rsidR="00461800" w:rsidRDefault="00B83CA6" w:rsidP="00B83CA6">
          <w:pPr>
            <w:pStyle w:val="DC72810C6E4E47FA8D2FD7EA388B4E1A"/>
          </w:pPr>
          <w:r w:rsidRPr="00647BB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739451FAE94329972086C6A81AD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3D09A4-6488-48B0-AFA6-DD8432D61C00}"/>
      </w:docPartPr>
      <w:docPartBody>
        <w:p w:rsidR="00461800" w:rsidRDefault="00B83CA6" w:rsidP="00B83CA6">
          <w:pPr>
            <w:pStyle w:val="F2739451FAE94329972086C6A81AD8FE"/>
          </w:pPr>
          <w:r w:rsidRPr="005F4C58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5D9"/>
    <w:rsid w:val="0010198D"/>
    <w:rsid w:val="001545D9"/>
    <w:rsid w:val="002945FC"/>
    <w:rsid w:val="00461800"/>
    <w:rsid w:val="004D1D39"/>
    <w:rsid w:val="006F30AD"/>
    <w:rsid w:val="009847F7"/>
    <w:rsid w:val="00AB606C"/>
    <w:rsid w:val="00B0787A"/>
    <w:rsid w:val="00B83CA6"/>
    <w:rsid w:val="00B91099"/>
    <w:rsid w:val="00D0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3CA6"/>
    <w:rPr>
      <w:color w:val="666666"/>
    </w:rPr>
  </w:style>
  <w:style w:type="paragraph" w:customStyle="1" w:styleId="6983DFA2F5C5424599F8A069F9E71D25">
    <w:name w:val="6983DFA2F5C5424599F8A069F9E71D25"/>
    <w:rsid w:val="00B91099"/>
  </w:style>
  <w:style w:type="paragraph" w:customStyle="1" w:styleId="22FD33F8C1094CC388E6C3F3925FFAED">
    <w:name w:val="22FD33F8C1094CC388E6C3F3925FFAED"/>
    <w:rsid w:val="001545D9"/>
  </w:style>
  <w:style w:type="paragraph" w:customStyle="1" w:styleId="65A36ED752AE45708DC9D522930AA45A">
    <w:name w:val="65A36ED752AE45708DC9D522930AA45A"/>
    <w:rsid w:val="004D1D39"/>
  </w:style>
  <w:style w:type="paragraph" w:customStyle="1" w:styleId="DC72810C6E4E47FA8D2FD7EA388B4E1A">
    <w:name w:val="DC72810C6E4E47FA8D2FD7EA388B4E1A"/>
    <w:rsid w:val="00B83CA6"/>
  </w:style>
  <w:style w:type="paragraph" w:customStyle="1" w:styleId="F2739451FAE94329972086C6A81AD8FE">
    <w:name w:val="F2739451FAE94329972086C6A81AD8FE"/>
    <w:rsid w:val="00B83C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357</Words>
  <Characters>1976</Characters>
  <Application>Microsoft Office Word</Application>
  <DocSecurity>0</DocSecurity>
  <Lines>49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Broward County, FL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Solis, Jose</dc:creator>
  <cp:keywords/>
  <dc:description/>
  <cp:lastModifiedBy>Clealand, Harmoni</cp:lastModifiedBy>
  <cp:revision>6</cp:revision>
  <dcterms:created xsi:type="dcterms:W3CDTF">2026-05-19T19:08:00Z</dcterms:created>
  <dcterms:modified xsi:type="dcterms:W3CDTF">2026-06-11T18:22:00Z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5a509a9b-4364-476d-b856-9fd85521fc9d</vt:lpwstr>
  </property>
</Properties>
</file>